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37AC9661756A40E8B790578C0D79928E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D93234" w:rsidP="00CF0EF4">
          <w:pPr>
            <w:pStyle w:val="Tituldatum"/>
          </w:pPr>
          <w:r w:rsidRPr="00D93234">
            <w:rPr>
              <w:rStyle w:val="Nzevakce"/>
            </w:rPr>
            <w:t>Rekonstrukce výpravní budovy v </w:t>
          </w:r>
          <w:proofErr w:type="spellStart"/>
          <w:r w:rsidRPr="00D93234">
            <w:rPr>
              <w:rStyle w:val="Nzevakce"/>
            </w:rPr>
            <w:t>žst</w:t>
          </w:r>
          <w:proofErr w:type="spellEnd"/>
          <w:r w:rsidRPr="00D93234">
            <w:rPr>
              <w:rStyle w:val="Nzevakce"/>
            </w:rPr>
            <w:t>. Plzeň hl. n.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15C54">
        <w:t>22. 09. 2020</w:t>
      </w:r>
      <w:r w:rsidR="000008ED">
        <w:t xml:space="preserve"> </w:t>
      </w:r>
    </w:p>
    <w:p w:rsidR="00826B7B" w:rsidRDefault="00826B7B">
      <w:r>
        <w:br w:type="page"/>
      </w:r>
    </w:p>
    <w:p w:rsidR="000008ED" w:rsidRPr="000C5D34" w:rsidRDefault="000008ED">
      <w:pPr>
        <w:rPr>
          <w:i/>
        </w:rPr>
      </w:pPr>
    </w:p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9C6E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25E8E">
          <w:rPr>
            <w:noProof/>
            <w:webHidden/>
          </w:rPr>
          <w:t>4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</w:t>
      </w:r>
      <w:r w:rsidR="00DA698B">
        <w:t>trukcí a prací (dále jen OTSKP)</w:t>
      </w:r>
      <w:r>
        <w:t>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  <w:r w:rsidR="00335EAF">
        <w:t xml:space="preserve"> Zejména se jedná o</w:t>
      </w:r>
      <w:r w:rsidR="007F3BC1">
        <w:t xml:space="preserve"> cenovou soustavu URS CÚ 2020</w:t>
      </w:r>
      <w:bookmarkStart w:id="8" w:name="_GoBack"/>
      <w:bookmarkEnd w:id="8"/>
      <w:r w:rsidR="00335EAF">
        <w:t>, jejímž správcem je URS Praha (</w:t>
      </w:r>
      <w:hyperlink r:id="rId11" w:history="1">
        <w:r w:rsidR="00335EAF" w:rsidRPr="00F84015">
          <w:rPr>
            <w:rStyle w:val="Hypertextovodkaz"/>
            <w:noProof w:val="0"/>
          </w:rPr>
          <w:t>www.cs-urs.cz</w:t>
        </w:r>
      </w:hyperlink>
      <w:r w:rsidR="00335EAF">
        <w:t xml:space="preserve">). 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</w:t>
      </w:r>
      <w:r>
        <w:lastRenderedPageBreak/>
        <w:t>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F3EA3" w:rsidRDefault="005F3EA3" w:rsidP="005E07BA">
      <w:pPr>
        <w:pStyle w:val="Odrka1-2-"/>
      </w:pPr>
      <w:r>
        <w:t>zajištění provozu budovy pro cestující veřejnost, složky SŽ a dopravce</w:t>
      </w:r>
      <w:r w:rsidR="00577BDC">
        <w:t xml:space="preserve"> včetně zajištění přesunů jednotlivých soukromých či veřejných provozů </w:t>
      </w:r>
      <w:r w:rsidR="00F236FC">
        <w:t>k</w:t>
      </w:r>
      <w:r w:rsidR="00577BDC">
        <w:t xml:space="preserve"> zajištění jejich provizorního provozu</w:t>
      </w:r>
      <w:r w:rsidR="00F236FC">
        <w:t xml:space="preserve"> včetně</w:t>
      </w:r>
      <w:r w:rsidR="00104790">
        <w:t xml:space="preserve"> přesunů do konečného stavu</w:t>
      </w:r>
      <w:r w:rsidR="00F236FC">
        <w:t>,</w:t>
      </w:r>
    </w:p>
    <w:p w:rsidR="00B03877" w:rsidRDefault="00B03877" w:rsidP="005E07BA">
      <w:pPr>
        <w:pStyle w:val="Odrka1-2-"/>
      </w:pPr>
      <w:r>
        <w:t>opatření pro oddělení stavby od provozovaných částí budovy a jejího okolí včetně dopadů (např. informační tabule apod.)</w:t>
      </w:r>
      <w:r w:rsidR="00F236FC">
        <w:t>,</w:t>
      </w:r>
    </w:p>
    <w:p w:rsidR="00B03877" w:rsidRDefault="00B03877" w:rsidP="005E07BA">
      <w:pPr>
        <w:pStyle w:val="Odrka1-2-"/>
      </w:pPr>
      <w:r>
        <w:t>součinnost s výkonem památkového dohledu</w:t>
      </w:r>
      <w:r w:rsidR="00F236FC">
        <w:t>,</w:t>
      </w:r>
    </w:p>
    <w:p w:rsidR="00250F90" w:rsidRDefault="00250F90" w:rsidP="005E07BA">
      <w:pPr>
        <w:pStyle w:val="Odrka1-2-"/>
      </w:pPr>
      <w:r>
        <w:t>zajištění dílčích správní řízení v průběhu provádění Díla, zejména z titulu památkové péče,</w:t>
      </w:r>
    </w:p>
    <w:p w:rsidR="00B03877" w:rsidRDefault="00B03877" w:rsidP="005E07BA">
      <w:pPr>
        <w:pStyle w:val="Odrka1-2-"/>
      </w:pPr>
      <w:r>
        <w:t xml:space="preserve">uvádění díla do </w:t>
      </w:r>
      <w:r w:rsidR="00A959CD">
        <w:t xml:space="preserve">užívání / </w:t>
      </w:r>
      <w:r w:rsidR="00A15C54">
        <w:t xml:space="preserve">do </w:t>
      </w:r>
      <w:r>
        <w:t>provozu po částech a náklady s tím související</w:t>
      </w:r>
      <w:r w:rsidR="00F236FC">
        <w:t>,</w:t>
      </w:r>
    </w:p>
    <w:p w:rsidR="00B03877" w:rsidRDefault="00B03877" w:rsidP="005E07BA">
      <w:pPr>
        <w:pStyle w:val="Odrka1-2-"/>
      </w:pPr>
      <w:r>
        <w:t xml:space="preserve">ochrana uměleckých děl (pamětní desky, </w:t>
      </w:r>
      <w:r w:rsidR="00104790">
        <w:t xml:space="preserve">sochy, </w:t>
      </w:r>
      <w:r>
        <w:t>plastiky apod.) před poškozením stavbou</w:t>
      </w:r>
      <w:r w:rsidR="00F236FC">
        <w:t>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7607B8">
        <w:t>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E76" w:rsidRDefault="009C6E76" w:rsidP="00962258">
      <w:pPr>
        <w:spacing w:after="0" w:line="240" w:lineRule="auto"/>
      </w:pPr>
      <w:r>
        <w:separator/>
      </w:r>
    </w:p>
  </w:endnote>
  <w:endnote w:type="continuationSeparator" w:id="0">
    <w:p w:rsidR="009C6E76" w:rsidRDefault="009C6E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52B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2B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C6E76" w:rsidP="00C87634">
          <w:pPr>
            <w:pStyle w:val="Zpatvlevo"/>
          </w:pPr>
          <w:r>
            <w:fldChar w:fldCharType="begin"/>
          </w:r>
          <w:r>
            <w:instrText xml:space="preserve"> STYLEREF  _Náze</w:instrText>
          </w:r>
          <w:r>
            <w:instrText xml:space="preserve">v_akce  \* MERGEFORMAT </w:instrText>
          </w:r>
          <w:r>
            <w:fldChar w:fldCharType="separate"/>
          </w:r>
          <w:r w:rsidR="007652BE" w:rsidRPr="007652BE">
            <w:rPr>
              <w:b/>
              <w:bCs/>
              <w:noProof/>
            </w:rPr>
            <w:t>Rekonstrukce</w:t>
          </w:r>
          <w:r w:rsidR="007652BE">
            <w:rPr>
              <w:noProof/>
            </w:rPr>
            <w:t xml:space="preserve"> výpravní budovy v žst. Plzeň hl. n.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C6E7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652BE" w:rsidRPr="007652BE">
            <w:rPr>
              <w:b/>
              <w:bCs/>
              <w:noProof/>
            </w:rPr>
            <w:t>Rekonstrukce</w:t>
          </w:r>
          <w:r w:rsidR="007652BE">
            <w:rPr>
              <w:noProof/>
            </w:rPr>
            <w:t xml:space="preserve"> výpravní budovy v žst. Plzeň hl. n.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52B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2B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E76" w:rsidRDefault="009C6E76" w:rsidP="00962258">
      <w:pPr>
        <w:spacing w:after="0" w:line="240" w:lineRule="auto"/>
      </w:pPr>
      <w:r>
        <w:separator/>
      </w:r>
    </w:p>
  </w:footnote>
  <w:footnote w:type="continuationSeparator" w:id="0">
    <w:p w:rsidR="009C6E76" w:rsidRDefault="009C6E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8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04790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27883"/>
    <w:rsid w:val="00240B81"/>
    <w:rsid w:val="00240E69"/>
    <w:rsid w:val="00247D01"/>
    <w:rsid w:val="0025030F"/>
    <w:rsid w:val="00250F90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10CD0"/>
    <w:rsid w:val="003229ED"/>
    <w:rsid w:val="00327EEF"/>
    <w:rsid w:val="0033239F"/>
    <w:rsid w:val="00334918"/>
    <w:rsid w:val="00335EAF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A4F32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77BDC"/>
    <w:rsid w:val="00580245"/>
    <w:rsid w:val="00586049"/>
    <w:rsid w:val="005A1F44"/>
    <w:rsid w:val="005B76D4"/>
    <w:rsid w:val="005C4DB0"/>
    <w:rsid w:val="005D3C39"/>
    <w:rsid w:val="005E07BA"/>
    <w:rsid w:val="005F3EA3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07B8"/>
    <w:rsid w:val="0076286B"/>
    <w:rsid w:val="007652BE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3BC1"/>
    <w:rsid w:val="007F56A7"/>
    <w:rsid w:val="007F7EA8"/>
    <w:rsid w:val="00800851"/>
    <w:rsid w:val="008074E9"/>
    <w:rsid w:val="00807DD0"/>
    <w:rsid w:val="00810E5C"/>
    <w:rsid w:val="00816930"/>
    <w:rsid w:val="00821D01"/>
    <w:rsid w:val="00825984"/>
    <w:rsid w:val="00825E8E"/>
    <w:rsid w:val="00826B7B"/>
    <w:rsid w:val="00834146"/>
    <w:rsid w:val="00846789"/>
    <w:rsid w:val="00856EE7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C6E76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33BB"/>
    <w:rsid w:val="00A15C54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9CD"/>
    <w:rsid w:val="00AA4CBB"/>
    <w:rsid w:val="00AA65FA"/>
    <w:rsid w:val="00AA7351"/>
    <w:rsid w:val="00AB33B3"/>
    <w:rsid w:val="00AD056F"/>
    <w:rsid w:val="00AD0C7B"/>
    <w:rsid w:val="00AD18A8"/>
    <w:rsid w:val="00AD5F1A"/>
    <w:rsid w:val="00AD6731"/>
    <w:rsid w:val="00B008D5"/>
    <w:rsid w:val="00B02F73"/>
    <w:rsid w:val="00B03877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3234"/>
    <w:rsid w:val="00D97BE3"/>
    <w:rsid w:val="00DA3711"/>
    <w:rsid w:val="00DA698B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1501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36F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CB4D1"/>
  <w14:defaultImageDpi w14:val="32767"/>
  <w15:docId w15:val="{95219389-5BB9-4D28-B495-9C5291A9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s-ur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vby\Plze&#328;\ZD%20na%20realizaci\Vzory\R_Zhotoven&#237;_stavby_FIDIC_(nadlimitn&#237;)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7AC9661756A40E8B790578C0D7992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D0DD30-5276-45DC-9979-8F3510F4AD08}"/>
      </w:docPartPr>
      <w:docPartBody>
        <w:p w:rsidR="00E30B1D" w:rsidRDefault="00BF0BD9">
          <w:pPr>
            <w:pStyle w:val="37AC9661756A40E8B790578C0D79928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D9"/>
    <w:rsid w:val="00100F02"/>
    <w:rsid w:val="003B4F55"/>
    <w:rsid w:val="004164E7"/>
    <w:rsid w:val="00AE0DB7"/>
    <w:rsid w:val="00B87380"/>
    <w:rsid w:val="00BF0BD9"/>
    <w:rsid w:val="00E3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7AC9661756A40E8B790578C0D79928E">
    <w:name w:val="37AC9661756A40E8B790578C0D7992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A10B8-56EB-406E-94E4-37B80FC4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</Template>
  <TotalTime>2</TotalTime>
  <Pages>7</Pages>
  <Words>1918</Words>
  <Characters>11318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Kámen Michal, Ing. Bc.</dc:creator>
  <cp:lastModifiedBy>Kámen Michal, Ing. Bc.</cp:lastModifiedBy>
  <cp:revision>3</cp:revision>
  <cp:lastPrinted>2019-03-13T10:28:00Z</cp:lastPrinted>
  <dcterms:created xsi:type="dcterms:W3CDTF">2020-10-02T11:20:00Z</dcterms:created>
  <dcterms:modified xsi:type="dcterms:W3CDTF">2020-10-02T11:22:00Z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